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BB" w:rsidRDefault="001E33BB" w:rsidP="00F54ADF">
      <w:pPr>
        <w:pStyle w:val="a3"/>
        <w:spacing w:before="0" w:beforeAutospacing="0" w:after="0" w:afterAutospacing="0" w:line="560" w:lineRule="exact"/>
        <w:ind w:left="435" w:right="15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/>
          <w:sz w:val="36"/>
          <w:szCs w:val="36"/>
        </w:rPr>
        <w:t>2019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学年度第一学期工作计划</w:t>
      </w:r>
    </w:p>
    <w:p w:rsidR="001E33BB" w:rsidRDefault="001E33BB" w:rsidP="00F54ADF">
      <w:pPr>
        <w:pStyle w:val="a3"/>
        <w:spacing w:before="0" w:beforeAutospacing="0" w:after="0" w:afterAutospacing="0" w:line="560" w:lineRule="exact"/>
        <w:ind w:left="435" w:right="150"/>
        <w:jc w:val="center"/>
        <w:rPr>
          <w:rFonts w:ascii="楷体_GB2312" w:eastAsia="楷体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楷体_GB2312" w:hint="eastAsia"/>
          <w:sz w:val="30"/>
          <w:szCs w:val="30"/>
        </w:rPr>
        <w:t>奉贤区育秀实验学校</w:t>
      </w:r>
    </w:p>
    <w:p w:rsidR="001E33BB" w:rsidRDefault="001E33BB" w:rsidP="00F54ADF">
      <w:pPr>
        <w:pStyle w:val="a3"/>
        <w:spacing w:before="0" w:beforeAutospacing="0" w:after="0" w:afterAutospacing="0" w:line="560" w:lineRule="exact"/>
        <w:ind w:left="435" w:right="150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一、指导思想与目标定位</w:t>
      </w:r>
    </w:p>
    <w:p w:rsidR="001E33BB" w:rsidRPr="00DE0155" w:rsidRDefault="001E33BB" w:rsidP="000E183C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认真贯彻党的</w:t>
      </w:r>
      <w:r w:rsidRPr="00DE0155">
        <w:rPr>
          <w:rFonts w:ascii="仿宋" w:eastAsia="仿宋" w:hAnsi="仿宋" w:cs="仿宋_GB2312" w:hint="eastAsia"/>
          <w:sz w:val="30"/>
          <w:szCs w:val="30"/>
        </w:rPr>
        <w:t>十九大、全国教育大会精神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0E183C" w:rsidRPr="00DE0155">
        <w:rPr>
          <w:rFonts w:ascii="仿宋" w:eastAsia="仿宋" w:hAnsi="仿宋" w:cs="仿宋" w:hint="eastAsia"/>
          <w:color w:val="000000"/>
          <w:sz w:val="30"/>
          <w:szCs w:val="30"/>
        </w:rPr>
        <w:t>落实区教育大会精神。</w:t>
      </w:r>
      <w:r w:rsidRPr="00DE0155">
        <w:rPr>
          <w:rFonts w:ascii="仿宋" w:eastAsia="仿宋" w:hAnsi="仿宋" w:cs="仿宋_GB2312" w:hint="eastAsia"/>
          <w:sz w:val="30"/>
          <w:szCs w:val="30"/>
        </w:rPr>
        <w:t>积极投身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上海教育综合改革，以奉贤区建设“贤文化”和“自然、活力、和</w:t>
      </w:r>
      <w:proofErr w:type="gramStart"/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润”</w:t>
      </w:r>
      <w:proofErr w:type="gramEnd"/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南上海品质教育区为战略目标，</w:t>
      </w:r>
      <w:r w:rsidRPr="00DE015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坚持依法办学、人文引领、优质均衡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。根据学校实际，以创区长质量奖为引领，以“支点”项目为抓手，创新教师队伍建设，进一步深化教育改革，全面提升学校</w:t>
      </w:r>
      <w:r w:rsidR="00B423B9" w:rsidRPr="00DE0155">
        <w:rPr>
          <w:rFonts w:ascii="仿宋" w:eastAsia="仿宋" w:hAnsi="仿宋" w:cs="仿宋" w:hint="eastAsia"/>
          <w:color w:val="000000"/>
          <w:sz w:val="30"/>
          <w:szCs w:val="30"/>
        </w:rPr>
        <w:t>办学</w:t>
      </w:r>
      <w:r w:rsidRPr="00DE0155">
        <w:rPr>
          <w:rFonts w:ascii="仿宋" w:eastAsia="仿宋" w:hAnsi="仿宋" w:cs="仿宋" w:hint="eastAsia"/>
          <w:color w:val="000000"/>
          <w:sz w:val="30"/>
          <w:szCs w:val="30"/>
        </w:rPr>
        <w:t>品质，</w:t>
      </w:r>
      <w:r w:rsidRPr="00DE0155">
        <w:rPr>
          <w:rFonts w:ascii="仿宋" w:eastAsia="仿宋" w:hAnsi="仿宋" w:cs="仿宋_GB2312" w:hint="eastAsia"/>
          <w:sz w:val="30"/>
          <w:szCs w:val="30"/>
        </w:rPr>
        <w:t>以优异成绩迎接中华人民共和国成立</w:t>
      </w:r>
      <w:r w:rsidRPr="00DE0155">
        <w:rPr>
          <w:rFonts w:ascii="仿宋" w:eastAsia="仿宋" w:hAnsi="仿宋" w:cs="仿宋_GB2312"/>
          <w:sz w:val="30"/>
          <w:szCs w:val="30"/>
        </w:rPr>
        <w:t>70</w:t>
      </w:r>
      <w:r w:rsidRPr="00DE0155">
        <w:rPr>
          <w:rFonts w:ascii="仿宋" w:eastAsia="仿宋" w:hAnsi="仿宋" w:cs="仿宋_GB2312" w:hint="eastAsia"/>
          <w:sz w:val="30"/>
          <w:szCs w:val="30"/>
        </w:rPr>
        <w:t>周年。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 w:rsidRPr="00FC3320">
        <w:rPr>
          <w:rFonts w:ascii="黑体" w:eastAsia="黑体" w:hAnsi="黑体" w:cs="黑体" w:hint="eastAsia"/>
          <w:color w:val="000000"/>
          <w:sz w:val="30"/>
          <w:szCs w:val="30"/>
        </w:rPr>
        <w:t>二、重点工作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（一）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开展项目研究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提升办学品质</w:t>
      </w:r>
      <w:bookmarkStart w:id="0" w:name="_GoBack"/>
      <w:bookmarkEnd w:id="0"/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1.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积极申报区长质量奖，实现学校创新发展</w:t>
      </w:r>
    </w:p>
    <w:p w:rsidR="001E33BB" w:rsidRPr="00786954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86954">
        <w:rPr>
          <w:rFonts w:ascii="仿宋" w:eastAsia="仿宋" w:hAnsi="仿宋" w:cs="仿宋" w:hint="eastAsia"/>
          <w:color w:val="000000"/>
          <w:sz w:val="30"/>
          <w:szCs w:val="30"/>
        </w:rPr>
        <w:t>以申报区长质量奖为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契机，</w:t>
      </w:r>
      <w:r w:rsidRPr="00786954">
        <w:rPr>
          <w:rFonts w:ascii="仿宋" w:eastAsia="仿宋" w:hAnsi="仿宋" w:cs="仿宋" w:hint="eastAsia"/>
          <w:color w:val="000000"/>
          <w:sz w:val="30"/>
          <w:szCs w:val="30"/>
        </w:rPr>
        <w:t>运用企业管理的文化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，更系统、更科学评估学校工作，推动学校从优秀走向卓越。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、深化支点项目研究，推进学校教学改革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在历年开展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“支点”项目</w:t>
      </w:r>
      <w:r w:rsidRPr="00FC3320">
        <w:rPr>
          <w:rFonts w:ascii="仿宋" w:eastAsia="仿宋" w:hAnsi="仿宋" w:cs="仿宋"/>
          <w:color w:val="000000"/>
          <w:sz w:val="30"/>
          <w:szCs w:val="30"/>
        </w:rPr>
        <w:t>——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《大数据驱动下阅读指导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综合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课程建设的深化研究》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的基础上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进行全面深入总结，</w:t>
      </w:r>
      <w:r w:rsidR="000E183C">
        <w:rPr>
          <w:rFonts w:ascii="仿宋" w:eastAsia="仿宋" w:hAnsi="仿宋" w:cs="仿宋" w:hint="eastAsia"/>
          <w:color w:val="000000"/>
          <w:sz w:val="30"/>
          <w:szCs w:val="30"/>
        </w:rPr>
        <w:t>以举办市现场会为契机，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真正达到转变教师教学观念、提升教学质量的目的。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、迎优质发展综合督导，完善学校整体工作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认真准备、迎接教育部、区督导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室关于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学校优质发展综合督导的工作，围绕条件保障、队伍建设、立德树人、课程教学、自主创新、社会认可度等方面全面完善学校整体工作。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二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）加强队伍建设，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促进学校可持续发展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黑体" w:eastAsia="黑体" w:hAnsi="黑体" w:cs="Times New Roman"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1.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干部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队伍建设，提升行政管理水平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加强中心组学习研讨，引导各部门围绕学校发展进行深度思考，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坚持以人为本，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创新工作方法，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提高班子成员的整体素质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和管理能力，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增强文化管理意识</w:t>
      </w:r>
      <w:r w:rsidRPr="00B920B9">
        <w:rPr>
          <w:rFonts w:ascii="仿宋" w:eastAsia="仿宋" w:hAnsi="仿宋" w:cs="仿宋" w:hint="eastAsia"/>
          <w:color w:val="000000"/>
          <w:sz w:val="30"/>
          <w:szCs w:val="30"/>
        </w:rPr>
        <w:t>，推动学校品质化发展。</w:t>
      </w:r>
    </w:p>
    <w:p w:rsidR="001E33BB" w:rsidRPr="00FC3320" w:rsidRDefault="00B423B9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继续落实学校党政干部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蹲点制，抓好一条线，落实一个“块”（年级组），蹲好一个“点”（教研组），落实精细化管理。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贯彻落实“中央八项规定”，认真执行教育局“三重一大”制度，强化教育经费的规范使用和科学管理，坚持重大问题集体讨论，规范程序，记录详实，保证学校重大决策的科学性、民主性、合法性。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落实全员岗位聘任制，激发教师队伍活力</w:t>
      </w:r>
    </w:p>
    <w:p w:rsidR="001E33BB" w:rsidRPr="00A37EF4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A37EF4">
        <w:rPr>
          <w:rFonts w:ascii="仿宋" w:eastAsia="仿宋" w:hAnsi="仿宋" w:cs="仿宋" w:hint="eastAsia"/>
          <w:color w:val="000000"/>
          <w:sz w:val="30"/>
          <w:szCs w:val="30"/>
        </w:rPr>
        <w:t>积极实践人事制度改革，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依据《奉贤区教育系统事业单位深化全员岗位聘任工作的意见》精神，制定学校实施方案，加强过程管理、督查评估，深化全员岗位聘任工作，实现有效整合、科学配置，全面激活教师队伍活力。</w:t>
      </w:r>
    </w:p>
    <w:p w:rsidR="001E33BB" w:rsidRPr="00A37EF4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A37EF4">
        <w:rPr>
          <w:rFonts w:ascii="仿宋" w:eastAsia="仿宋" w:hAnsi="仿宋" w:cs="仿宋" w:hint="eastAsia"/>
          <w:color w:val="000000"/>
          <w:sz w:val="30"/>
          <w:szCs w:val="30"/>
        </w:rPr>
        <w:t>同时继续实行中层干部竞聘上岗制度，形成青年干部选拔的机制，提高中层管理活力。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3.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加大骨干教师培养力度，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梯队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管理</w:t>
      </w:r>
    </w:p>
    <w:p w:rsidR="001E33BB" w:rsidRPr="00FC3320" w:rsidRDefault="001E33BB" w:rsidP="000E183C">
      <w:pPr>
        <w:pStyle w:val="a3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采取积极措施，搭建平台，做好市、区、镇、校骨干教师的培养、评选工作，形成合理梯队，为学校未来发展奠基。制定相关措施，发挥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卓越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教师的示范作用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，凸显骨干教师的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引领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作用，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抓好青年教师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培养工作，真正做到“一年合格，三年成熟，五年骨干，十年特色”。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4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、加强学习培训，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弘扬优良师德师风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认真落实市、区、校“十三五”师干训培训工作，做到有特色有实效，提高校本培训水平。切实抓好教职工政治学习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确保学习时间，落实学习内容，提高学习实效。</w:t>
      </w:r>
    </w:p>
    <w:p w:rsidR="001E33BB" w:rsidRDefault="001E33BB" w:rsidP="000E183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414E2A">
        <w:rPr>
          <w:rFonts w:ascii="仿宋" w:eastAsia="仿宋" w:hAnsi="仿宋" w:cs="仿宋" w:hint="eastAsia"/>
          <w:color w:val="000000"/>
          <w:sz w:val="30"/>
          <w:szCs w:val="30"/>
        </w:rPr>
        <w:t>深化师德教育活动。</w:t>
      </w:r>
      <w:r w:rsidRPr="00414E2A">
        <w:rPr>
          <w:rFonts w:ascii="仿宋" w:eastAsia="仿宋" w:hAnsi="仿宋" w:cs="仿宋" w:hint="eastAsia"/>
          <w:sz w:val="30"/>
          <w:szCs w:val="30"/>
        </w:rPr>
        <w:t>坚定政治信仰，明确政治方向。</w:t>
      </w:r>
      <w:r w:rsidRPr="00414E2A">
        <w:rPr>
          <w:rFonts w:ascii="仿宋" w:eastAsia="仿宋" w:hAnsi="仿宋" w:cs="仿宋" w:hint="eastAsia"/>
          <w:color w:val="000000"/>
          <w:sz w:val="30"/>
          <w:szCs w:val="30"/>
        </w:rPr>
        <w:t>进一步弘扬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育秀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五种精神，即“</w:t>
      </w:r>
      <w:r w:rsidRPr="002D0342">
        <w:rPr>
          <w:rFonts w:ascii="仿宋" w:eastAsia="仿宋" w:hAnsi="仿宋" w:cs="仿宋" w:hint="eastAsia"/>
          <w:color w:val="000000"/>
          <w:sz w:val="30"/>
          <w:szCs w:val="30"/>
        </w:rPr>
        <w:t>主人翁精神、团结协作精神、艰苦奋斗精神、敢于担当精神、开拓创新精神”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。加强正面宣传教育，以《育秀》校刊、画廊宣传版面、优良师德宣传等为载体，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弘扬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正气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，树立典型，榜样引领。规范办学行为，</w:t>
      </w:r>
      <w:r w:rsidRPr="003C3517">
        <w:rPr>
          <w:rFonts w:ascii="仿宋_GB2312" w:eastAsia="仿宋_GB2312" w:hAnsi="宋体" w:cs="仿宋_GB2312" w:hint="eastAsia"/>
          <w:color w:val="000000"/>
          <w:sz w:val="30"/>
          <w:szCs w:val="30"/>
        </w:rPr>
        <w:t>建立师德建设责任追究机制，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杜绝各类违纪违规现象发生，提升教师教育境界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积极营造风清气正的教育氛围。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（三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推进“人文</w:t>
      </w:r>
      <w:proofErr w:type="gramStart"/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蕴育</w:t>
      </w:r>
      <w:proofErr w:type="gramEnd"/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”德育创新工程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打造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“诚恒”德育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课程特色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倡导“全员育人”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，加强德育队伍建设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倡导“全员育人”意识，使“育人教书”成为每一个教职工自觉的意识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和行为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。充分发挥“育星班主任工作室”的指导引领作用，注重对青年班主任队伍的培养，加强班主任队伍整体素质的提高。开设德育论坛</w:t>
      </w:r>
      <w:r w:rsidR="000E183C">
        <w:rPr>
          <w:rFonts w:ascii="仿宋" w:eastAsia="仿宋" w:hAnsi="仿宋" w:cs="仿宋" w:hint="eastAsia"/>
          <w:color w:val="000000"/>
          <w:sz w:val="30"/>
          <w:szCs w:val="30"/>
        </w:rPr>
        <w:t>（年级组长、班主任论坛）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，营建“温馨班级”，健全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研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训、考核、激励机制。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、将德育课程体系建设与贤文化教育有机结合。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完善学校“诚恒”德育课程体系，结合“</w:t>
      </w:r>
      <w:proofErr w:type="spellStart"/>
      <w:r w:rsidRPr="00FC3320">
        <w:rPr>
          <w:rFonts w:ascii="仿宋" w:eastAsia="仿宋" w:hAnsi="仿宋" w:cs="仿宋"/>
          <w:color w:val="000000"/>
          <w:sz w:val="30"/>
          <w:szCs w:val="30"/>
        </w:rPr>
        <w:t>i</w:t>
      </w:r>
      <w:proofErr w:type="spell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奉贤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贤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文化”教育，推进“人文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蕴育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”工程。深入推进社会主义核心价值观教育和中华优秀传统文化教育。把思想政治、道德品质、法纪和心理健康等，与政治认同、国家意识、理想前途、公民人格、责任担当等教育相融合。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3.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以“诚恒”为核心加强行规养成教育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以德育课题《“诚恒”校训引领下学生行为规范养成教育的实践研究》为引领，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不断创新教育机制和方法，注重学生习惯养成教育，以“星级行规示范班评比”、“育秀之星评比”、“特殊学生跟踪档案”等为抓手，落实“诚、恒”教育，争创一流的校风纪。</w:t>
      </w:r>
    </w:p>
    <w:p w:rsidR="001E33BB" w:rsidRPr="007976B2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7976B2">
        <w:rPr>
          <w:rFonts w:ascii="仿宋" w:eastAsia="仿宋" w:hAnsi="仿宋" w:cs="仿宋"/>
          <w:b/>
          <w:bCs/>
          <w:color w:val="000000"/>
          <w:sz w:val="30"/>
          <w:szCs w:val="30"/>
        </w:rPr>
        <w:t>4</w:t>
      </w:r>
      <w:r w:rsidRPr="007976B2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、全面推进“初中综合素质评价”工作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积极响应中考改革的要求，加强宣传，注重培训，落实“学生社会实践信息记录电子平台”的实践及规范操作，做到全面提升学生的整体素养、科学评估学生的身心发展，为适应新中考政策积累经验，提供有效做法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5</w:t>
      </w: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加强劳动教育，培养劳动习惯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加强落实劳动教育，立足课堂，依托实践活动，构建劳动教育体系。注重课程体验，开设动手类拓展课程，精心设计实践活动，</w:t>
      </w:r>
      <w:r w:rsidRPr="003C3517">
        <w:rPr>
          <w:rFonts w:ascii="仿宋_GB2312" w:eastAsia="仿宋_GB2312" w:cs="仿宋_GB2312" w:hint="eastAsia"/>
          <w:sz w:val="30"/>
          <w:szCs w:val="30"/>
        </w:rPr>
        <w:t>倡导和组织学生参加公益劳动，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注重家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校结合，培养学生良好的劳动意识和劳动习惯，形成学校劳动教育特色。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开展形式多样的传统文化教育和各类学生活动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精心组织好区、校级层面的重大活动，开展好“第二十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体育节”、“第二十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科技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节”、“我们的节日”、各类仪式教育、节假日活动等；组织落实好红色之旅、开启“世界之窗”学生出国境游学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活动、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影视剧的观摩、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秋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游、民防、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军训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活动、</w:t>
      </w:r>
      <w:r w:rsidR="000E183C">
        <w:rPr>
          <w:rFonts w:ascii="仿宋" w:eastAsia="仿宋" w:hAnsi="仿宋" w:cs="仿宋" w:hint="eastAsia"/>
          <w:color w:val="000000"/>
          <w:sz w:val="30"/>
          <w:szCs w:val="30"/>
        </w:rPr>
        <w:t>城市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少年宫活动、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志愿者服务等活动，寓教育于丰富多彩的活动中。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7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、重视心理健康教育、法制教育，加大家庭教育指导力度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完善校、班二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级心理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危机干预网络，加强心理健康教育师资队伍建设，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充分发挥“心语轩”</w:t>
      </w:r>
      <w:r w:rsidR="00B423B9">
        <w:rPr>
          <w:rFonts w:ascii="仿宋" w:eastAsia="仿宋" w:hAnsi="仿宋" w:cs="仿宋" w:hint="eastAsia"/>
          <w:color w:val="000000"/>
          <w:sz w:val="30"/>
          <w:szCs w:val="30"/>
        </w:rPr>
        <w:t>心理咨询室的作用，切实做好心理障碍学生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疏导工作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，提高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校心理健康教育水平。加强法制纪律教育，推进“检校共管”工作，进一步做好行为偏差学生的帮教转化工作。</w:t>
      </w:r>
      <w:r w:rsidRPr="00641FE4">
        <w:rPr>
          <w:rFonts w:ascii="仿宋" w:eastAsia="仿宋" w:hAnsi="仿宋" w:cs="仿宋" w:hint="eastAsia"/>
          <w:color w:val="000000"/>
          <w:sz w:val="30"/>
          <w:szCs w:val="30"/>
        </w:rPr>
        <w:t>健全家长委员会和家长学校工作机制，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研制校</w:t>
      </w:r>
      <w:r w:rsidRPr="00641FE4">
        <w:rPr>
          <w:rFonts w:ascii="仿宋" w:eastAsia="仿宋" w:hAnsi="仿宋" w:cs="仿宋" w:hint="eastAsia"/>
          <w:color w:val="000000"/>
          <w:sz w:val="30"/>
          <w:szCs w:val="30"/>
        </w:rPr>
        <w:t>本家庭教育指导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读本</w:t>
      </w:r>
      <w:r w:rsidRPr="00641FE4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加强学校、年级、班级家委会建设，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继续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办好家长学校，加强对家庭教育的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有效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指导</w:t>
      </w:r>
      <w:r w:rsidR="00B423B9">
        <w:rPr>
          <w:rFonts w:ascii="仿宋" w:eastAsia="仿宋" w:hAnsi="仿宋" w:cs="仿宋" w:hint="eastAsia"/>
          <w:color w:val="000000"/>
          <w:sz w:val="30"/>
          <w:szCs w:val="30"/>
        </w:rPr>
        <w:t>；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定期举办好家长开放日活动，使学校与家庭能真正形成合力。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四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深化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“阅读指导”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综合课程，推进课程教学改革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深化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“阅读指导”综合课程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研究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，推动课程教学创新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以“支点”项目</w:t>
      </w:r>
      <w:r w:rsidRPr="00FC3320">
        <w:rPr>
          <w:rFonts w:ascii="仿宋" w:eastAsia="仿宋" w:hAnsi="仿宋" w:cs="仿宋"/>
          <w:color w:val="000000"/>
          <w:sz w:val="30"/>
          <w:szCs w:val="30"/>
        </w:rPr>
        <w:t>——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《大数据驱动下阅读指导课程建设的深化研究》为抓手，建立跨学科综合课程，形成学校教学特色，推进教育信息化建设，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引导广大教师转变观念，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着眼于学生的终身发展、实现学生的个性发展和学校教学质量的整体提高。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2.</w:t>
      </w:r>
      <w:r w:rsidRPr="00F54ADF">
        <w:rPr>
          <w:rFonts w:ascii="仿宋" w:eastAsia="仿宋" w:hAnsi="仿宋" w:cs="仿宋"/>
          <w:b/>
          <w:bCs/>
          <w:color w:val="000000"/>
          <w:kern w:val="2"/>
          <w:sz w:val="30"/>
          <w:szCs w:val="30"/>
        </w:rPr>
        <w:t xml:space="preserve">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坚持“全面课程、校本特色”，促进学生全面发展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学校严格执行市教委制定的课程计划，整合各种教育资源，统筹安排三类课程，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制定具有学校特点的课程方案和计划，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进一步加强学校的课程领导力。开齐开足课程和科目，落实各项专题教育，关注每个学生的健康成长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进一步抓好拓展型课程与探究型课程的实施，积极推进校本特色课程建设。在扎实实施</w:t>
      </w:r>
      <w:r w:rsidRPr="00FC3320">
        <w:rPr>
          <w:rFonts w:ascii="仿宋" w:eastAsia="仿宋" w:hAnsi="仿宋" w:cs="仿宋"/>
          <w:color w:val="000000"/>
          <w:sz w:val="30"/>
          <w:szCs w:val="30"/>
        </w:rPr>
        <w:t>8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项区级特色课程的基础上，不断创新发展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。继续抓好落实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校语言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文字工作，与学校的阅读指导特色有机融合，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促进学生的全面发展。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积极参加区第二十四届教学节活动，推动学校课程建设。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3.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加强教学常规管理，落实“重心下移”基本策略</w:t>
      </w:r>
    </w:p>
    <w:p w:rsidR="001E33BB" w:rsidRPr="00FC3320" w:rsidRDefault="00554B3C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加强“三风”建设，进一步完善各种规章制度，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加强精细化管理，以优良教风</w:t>
      </w:r>
      <w:proofErr w:type="gramStart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促良好</w:t>
      </w:r>
      <w:proofErr w:type="gramEnd"/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学风的形成，不断提高教学质量。全面夯实小学部的基础，尤其在培养学生的学习兴趣和良好的学习习惯上下功夫，为学生的终身学习打好基础。加强教研组、备课组建设，以“阅读指导”论坛和主题教研等形式引导全体教师不断提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专业</w:t>
      </w:r>
      <w:r w:rsidR="001E33BB" w:rsidRPr="00FC3320">
        <w:rPr>
          <w:rFonts w:ascii="仿宋" w:eastAsia="仿宋" w:hAnsi="仿宋" w:cs="仿宋" w:hint="eastAsia"/>
          <w:color w:val="000000"/>
          <w:sz w:val="30"/>
          <w:szCs w:val="30"/>
        </w:rPr>
        <w:t>素质。健全“绿色学业”质量监控体系，落实减负增效。认真做好中小学毕业班教学管理工作，加强质量监控、分层次开展教育教学专题研讨，再创佳绩。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4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做好中考改革工作，改进课程教学评价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</w:t>
      </w:r>
      <w:r w:rsidRPr="009967AB">
        <w:rPr>
          <w:rFonts w:ascii="仿宋" w:eastAsia="仿宋" w:hAnsi="仿宋" w:cs="仿宋" w:hint="eastAsia"/>
          <w:color w:val="000000"/>
          <w:sz w:val="30"/>
          <w:szCs w:val="30"/>
        </w:rPr>
        <w:t>学习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和</w:t>
      </w:r>
      <w:r w:rsidRPr="009967AB">
        <w:rPr>
          <w:rFonts w:ascii="仿宋" w:eastAsia="仿宋" w:hAnsi="仿宋" w:cs="仿宋" w:hint="eastAsia"/>
          <w:color w:val="000000"/>
          <w:sz w:val="30"/>
          <w:szCs w:val="30"/>
        </w:rPr>
        <w:t>宣传，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落实中考改革背景下教育观念和教育行为的转变。</w:t>
      </w:r>
      <w:r w:rsidRPr="001F3EEA">
        <w:rPr>
          <w:rFonts w:ascii="仿宋" w:eastAsia="仿宋" w:hAnsi="仿宋" w:cs="仿宋" w:hint="eastAsia"/>
          <w:color w:val="000000"/>
          <w:sz w:val="30"/>
          <w:szCs w:val="30"/>
        </w:rPr>
        <w:t>推进“初中综合素质评价”工作，</w:t>
      </w:r>
      <w:r>
        <w:rPr>
          <w:rFonts w:ascii="仿宋_GB2312" w:eastAsia="仿宋_GB2312" w:cs="仿宋_GB2312" w:hint="eastAsia"/>
          <w:sz w:val="30"/>
          <w:szCs w:val="30"/>
        </w:rPr>
        <w:t>建立科学的教学评价体系，树立和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全面的教学</w:t>
      </w:r>
      <w:r w:rsidRPr="003C3517">
        <w:rPr>
          <w:rFonts w:ascii="仿宋_GB2312" w:eastAsia="仿宋_GB2312" w:cs="仿宋_GB2312" w:hint="eastAsia"/>
          <w:sz w:val="30"/>
          <w:szCs w:val="30"/>
        </w:rPr>
        <w:t>质量观，</w:t>
      </w:r>
      <w:r w:rsidRPr="009967AB">
        <w:rPr>
          <w:rFonts w:ascii="仿宋" w:eastAsia="仿宋" w:hAnsi="仿宋" w:cs="仿宋" w:hint="eastAsia"/>
          <w:color w:val="000000"/>
          <w:sz w:val="30"/>
          <w:szCs w:val="30"/>
        </w:rPr>
        <w:t>以此推动学校教育教学改革发展。</w:t>
      </w:r>
    </w:p>
    <w:p w:rsidR="001E33BB" w:rsidRPr="00980D8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980D8F">
        <w:rPr>
          <w:rFonts w:ascii="仿宋" w:eastAsia="仿宋" w:hAnsi="仿宋" w:cs="仿宋"/>
          <w:b/>
          <w:bCs/>
          <w:color w:val="000000"/>
          <w:sz w:val="30"/>
          <w:szCs w:val="30"/>
        </w:rPr>
        <w:lastRenderedPageBreak/>
        <w:t>5</w:t>
      </w:r>
      <w:r w:rsidRPr="00980D8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、以课堂教学为主阵地，落实学科德育</w:t>
      </w:r>
    </w:p>
    <w:p w:rsidR="001E33BB" w:rsidRPr="00980D8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980D8F">
        <w:rPr>
          <w:rFonts w:ascii="仿宋" w:eastAsia="仿宋" w:hAnsi="仿宋" w:cs="仿宋" w:hint="eastAsia"/>
          <w:color w:val="000000"/>
          <w:sz w:val="30"/>
          <w:szCs w:val="30"/>
        </w:rPr>
        <w:t>以课堂教学为主阵地，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结合学科特点有意识地落实德育教育，如：爱国情怀、优秀品质、劳动意识等，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使“育人教书”成为每一个教职工自觉的意识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和行为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、推进“美育工程”建设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，打造“七彩校园”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坚持面向全体学生，坚持普及与提高相结合，坚持日常教学与活动竞赛相结合，整体设计，全面推进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美育工程，落实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体卫艺科教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学改革，促使学生掌握有利于终身发展的技能与特长。结合区“四院一团一部”建设工程，推进校本特色课程建设，凸显安塞腰鼓、花泥画、舞蹈、体教结合项目、观鸟活动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、科技创新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等品牌项目的特色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五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）坚持示范引领，实现优质均衡发展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1.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办好“育秀教育集团”，探索均衡发展新模式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作为理事长学校，我们将以提高教育质量为目标，以创新办学体制和管理体制为动力，以科学整合和扩大优质教育资源为手段，积极推进育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秀教育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集团的内涵发展。通过管理优化、师资发展、课程建设、文化生成等来提升集团学校的办学水平，实现资源共享，合作共赢，为区域教育的优质、均衡发展作贡献。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2.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规范创新，做好“见习教师培训基地”工作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作为上海市见习教师规范化培训基地学校，我们将在以往探索实践的基础上，总结经验不断改进，以求真务实的态度做好此项工作，真正做到“规定动作不走样，自选动作有特色”，出经验，出人才。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3.</w:t>
      </w:r>
      <w:r w:rsidRPr="00F54ADF">
        <w:rPr>
          <w:rFonts w:ascii="仿宋" w:eastAsia="仿宋" w:hAnsi="仿宋" w:cs="仿宋"/>
          <w:b/>
          <w:bCs/>
          <w:color w:val="000000"/>
          <w:kern w:val="2"/>
          <w:sz w:val="30"/>
          <w:szCs w:val="30"/>
        </w:rPr>
        <w:t xml:space="preserve">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加强交流协作，实现合作共赢</w:t>
      </w:r>
    </w:p>
    <w:p w:rsidR="001E33BB" w:rsidRPr="00FC3320" w:rsidRDefault="001E33BB" w:rsidP="000E183C">
      <w:pPr>
        <w:pStyle w:val="a3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做好与市、区优质校的学习交流工作，做好与静安教育集团、</w:t>
      </w:r>
      <w:r w:rsidR="00D52E9C">
        <w:rPr>
          <w:rFonts w:ascii="仿宋" w:eastAsia="仿宋" w:hAnsi="仿宋" w:cs="仿宋" w:hint="eastAsia"/>
          <w:color w:val="000000"/>
          <w:sz w:val="30"/>
          <w:szCs w:val="30"/>
        </w:rPr>
        <w:t>上海</w:t>
      </w:r>
      <w:r w:rsidR="000E183C">
        <w:rPr>
          <w:rFonts w:ascii="仿宋" w:eastAsia="仿宋" w:hAnsi="仿宋" w:cs="仿宋" w:hint="eastAsia"/>
          <w:color w:val="000000"/>
          <w:sz w:val="30"/>
          <w:szCs w:val="30"/>
        </w:rPr>
        <w:t>中山学校、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上海实验学校东校、贵州务川、青海果洛州达日县等地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区的合作交流。不断扩大与各类学校的交流合作，扩大视野，提升学校的教育品质。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六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加强指导管理，推进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科研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与信息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工作</w:t>
      </w:r>
    </w:p>
    <w:p w:rsidR="001E33BB" w:rsidRPr="00F54ADF" w:rsidRDefault="001E33BB" w:rsidP="000E183C">
      <w:pPr>
        <w:spacing w:line="560" w:lineRule="exact"/>
        <w:ind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1.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有序推进学校创新发展“支点”计划</w:t>
      </w:r>
    </w:p>
    <w:p w:rsidR="001E33BB" w:rsidRPr="00FC3320" w:rsidRDefault="001E33BB" w:rsidP="000E183C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在学校教科研室的主持下，加强支点项目“大数据驱动下阅读指导综合课程建设的深化研究”的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实践研究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完善数据平台建设，开展相关活动设计与组织的研究，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做好阶段总结。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leftChars="100" w:left="210" w:right="147" w:firstLineChars="100" w:firstLine="301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2.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认真做好《“诚·恒”学校文化管理的实践研究》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结题工作</w:t>
      </w:r>
    </w:p>
    <w:p w:rsidR="001E33BB" w:rsidRPr="009233CD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认真</w:t>
      </w:r>
      <w:r w:rsidRPr="009233CD">
        <w:rPr>
          <w:rFonts w:ascii="仿宋" w:eastAsia="仿宋" w:hAnsi="仿宋" w:cs="仿宋" w:hint="eastAsia"/>
          <w:color w:val="000000"/>
          <w:sz w:val="30"/>
          <w:szCs w:val="30"/>
        </w:rPr>
        <w:t>梳理研究成果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9233CD">
        <w:rPr>
          <w:rFonts w:ascii="仿宋" w:eastAsia="仿宋" w:hAnsi="仿宋" w:cs="仿宋" w:hint="eastAsia"/>
          <w:color w:val="000000"/>
          <w:sz w:val="30"/>
          <w:szCs w:val="30"/>
        </w:rPr>
        <w:t>撰写研究报告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9233CD">
        <w:rPr>
          <w:rFonts w:ascii="仿宋" w:eastAsia="仿宋" w:hAnsi="仿宋" w:cs="仿宋" w:hint="eastAsia"/>
          <w:color w:val="000000"/>
          <w:sz w:val="30"/>
          <w:szCs w:val="30"/>
        </w:rPr>
        <w:t>接受课题鉴定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，以此推进学校管理的水平。</w:t>
      </w:r>
    </w:p>
    <w:p w:rsidR="001E33BB" w:rsidRPr="00F54ADF" w:rsidRDefault="001E33BB" w:rsidP="000E183C">
      <w:pPr>
        <w:spacing w:line="560" w:lineRule="exact"/>
        <w:ind w:firstLineChars="200" w:firstLine="602"/>
        <w:jc w:val="left"/>
        <w:rPr>
          <w:rFonts w:ascii="仿宋" w:eastAsia="仿宋" w:hAnsi="仿宋"/>
          <w:b/>
          <w:bCs/>
          <w:color w:val="000000"/>
          <w:kern w:val="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3.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推进</w:t>
      </w:r>
      <w:r w:rsidRPr="00F54ADF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学校信息化工作</w:t>
      </w:r>
    </w:p>
    <w:p w:rsidR="001E33BB" w:rsidRPr="00FC3320" w:rsidRDefault="001E33BB" w:rsidP="000E183C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1A7B70">
        <w:rPr>
          <w:rFonts w:ascii="仿宋_GB2312" w:eastAsia="仿宋_GB2312" w:hAnsi="仿宋_GB2312" w:cs="仿宋_GB2312" w:hint="eastAsia"/>
          <w:sz w:val="30"/>
          <w:szCs w:val="30"/>
        </w:rPr>
        <w:t>实施《奉贤区教育信息化项目管理工作意见》。</w:t>
      </w:r>
      <w:bookmarkStart w:id="1" w:name="OLE_LINK99"/>
      <w:bookmarkStart w:id="2" w:name="OLE_LINK70"/>
      <w:bookmarkStart w:id="3" w:name="OLE_LINK69"/>
      <w:r w:rsidRPr="001A7B70">
        <w:rPr>
          <w:rFonts w:ascii="仿宋_GB2312" w:eastAsia="仿宋_GB2312" w:hAnsi="仿宋_GB2312" w:cs="仿宋_GB2312" w:hint="eastAsia"/>
          <w:sz w:val="30"/>
          <w:szCs w:val="30"/>
        </w:rPr>
        <w:t>加强学校管理者、教师与教育技术人员的信息化应用能力培训</w:t>
      </w:r>
      <w:bookmarkEnd w:id="1"/>
      <w:bookmarkEnd w:id="2"/>
      <w:bookmarkEnd w:id="3"/>
      <w:r w:rsidRPr="001A7B70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以支点项目研究</w:t>
      </w:r>
      <w:r>
        <w:rPr>
          <w:rFonts w:ascii="仿宋_GB2312" w:eastAsia="仿宋_GB2312" w:hAnsi="仿宋_GB2312" w:cs="仿宋_GB2312" w:hint="eastAsia"/>
          <w:sz w:val="30"/>
          <w:szCs w:val="30"/>
        </w:rPr>
        <w:t>推进信息化工作</w:t>
      </w:r>
      <w:r w:rsidRPr="00FC332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。加强学校网站建设，探索信息化环境下教师教和学生学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的</w:t>
      </w:r>
      <w:r w:rsidRPr="00FC332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新模式，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提升教师</w:t>
      </w:r>
      <w:r w:rsidRPr="00FC332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信息化教学能力。</w:t>
      </w:r>
      <w:r>
        <w:rPr>
          <w:rFonts w:ascii="仿宋_GB2312" w:eastAsia="仿宋_GB2312" w:hAnsi="仿宋_GB2312" w:cs="仿宋_GB2312" w:hint="eastAsia"/>
          <w:sz w:val="30"/>
          <w:szCs w:val="30"/>
        </w:rPr>
        <w:t>试行奉贤智慧教育云平台建设项目，</w:t>
      </w:r>
      <w:r w:rsidRPr="00FC332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发挥</w:t>
      </w:r>
      <w:proofErr w:type="gramStart"/>
      <w:r w:rsidRPr="00FC332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好微信平台</w:t>
      </w:r>
      <w:proofErr w:type="gramEnd"/>
      <w:r w:rsidRPr="00FC332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、录播室、阅卷系统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等</w:t>
      </w:r>
      <w:r w:rsidRPr="00FC332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功能，推进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智慧</w:t>
      </w:r>
      <w:r w:rsidRPr="00FC332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校园建设。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七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）提高保障服务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水平</w:t>
      </w:r>
      <w:r w:rsidRPr="00F54ADF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，推动学校有序发展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1.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校园安全工作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以市安全文明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校创建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为载体，加强教育宣传，进一步提高全体师生的安全意识和自我保护意识。理顺校园安全工作机制，强化学校安全稳定领导责任制、突发事件应急处置和责任追究制，进一步加强人防、物防、技防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。加强网络安全、消防安全、食品安全、卫生公共安全等工作，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严格学校门卫制度，消除一切安全隐患，确保师生的人身安全和学校财产安全。加强对全体师生的法制纪律教育，采取切实可行的防范措施，保持师生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案发率零记录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1E33BB" w:rsidRPr="00F54ADF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lastRenderedPageBreak/>
        <w:t xml:space="preserve">2. 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总务后勤工作</w:t>
      </w:r>
    </w:p>
    <w:p w:rsidR="001E33BB" w:rsidRPr="00FC3320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积极申报区</w:t>
      </w:r>
      <w:r w:rsidRPr="00FC3320">
        <w:rPr>
          <w:rFonts w:ascii="仿宋" w:eastAsia="仿宋" w:hAnsi="仿宋" w:cs="仿宋"/>
          <w:color w:val="000000"/>
          <w:sz w:val="30"/>
          <w:szCs w:val="30"/>
        </w:rPr>
        <w:t>20</w:t>
      </w:r>
      <w:r>
        <w:rPr>
          <w:rFonts w:ascii="仿宋" w:eastAsia="仿宋" w:hAnsi="仿宋" w:cs="仿宋"/>
          <w:color w:val="000000"/>
          <w:sz w:val="30"/>
          <w:szCs w:val="30"/>
        </w:rPr>
        <w:t>20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年星光灿烂计划项目，创建更完善、更优美的校园文化环境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和特色项目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。进一步增强服务意识，强化岗位职责，为广大师生，为教育教学一线提供最佳服务。严格财经纪律，完善教育经费预算，加强预算管理和绩效评价；规范教育收费；严格物品申购制度，校</w:t>
      </w:r>
      <w:proofErr w:type="gramStart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产具管理</w:t>
      </w:r>
      <w:proofErr w:type="gramEnd"/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制度；认真及时地做好设施设备的管理和维护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；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加强食堂管理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；规范绿化工作；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做好各类常规性、应急性、突击性的工作。</w:t>
      </w:r>
    </w:p>
    <w:p w:rsidR="001E33BB" w:rsidRDefault="001E33BB" w:rsidP="000E183C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F54ADF">
        <w:rPr>
          <w:rFonts w:ascii="仿宋" w:eastAsia="仿宋" w:hAnsi="仿宋" w:cs="仿宋"/>
          <w:b/>
          <w:bCs/>
          <w:color w:val="000000"/>
          <w:sz w:val="30"/>
          <w:szCs w:val="30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统筹兼顾做好</w:t>
      </w:r>
      <w:r w:rsidRPr="00F54AD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其他各项工作</w:t>
      </w:r>
    </w:p>
    <w:p w:rsidR="001E33BB" w:rsidRPr="00583BDC" w:rsidRDefault="001E33BB" w:rsidP="00656A8E">
      <w:pPr>
        <w:pStyle w:val="a3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583BDC">
        <w:rPr>
          <w:rFonts w:ascii="仿宋" w:eastAsia="仿宋" w:hAnsi="仿宋" w:cs="仿宋" w:hint="eastAsia"/>
          <w:color w:val="000000"/>
          <w:sz w:val="30"/>
          <w:szCs w:val="30"/>
        </w:rPr>
        <w:t>统筹兼顾做好文明校园创建、工会、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人事、</w:t>
      </w:r>
      <w:r w:rsidRPr="00583BDC">
        <w:rPr>
          <w:rFonts w:ascii="仿宋" w:eastAsia="仿宋" w:hAnsi="仿宋" w:cs="仿宋" w:hint="eastAsia"/>
          <w:color w:val="000000"/>
          <w:sz w:val="30"/>
          <w:szCs w:val="30"/>
        </w:rPr>
        <w:t>档案等各项工作，</w:t>
      </w:r>
      <w:r w:rsidRPr="00FC3320">
        <w:rPr>
          <w:rFonts w:ascii="仿宋" w:eastAsia="仿宋" w:hAnsi="仿宋" w:cs="仿宋" w:hint="eastAsia"/>
          <w:color w:val="000000"/>
          <w:sz w:val="30"/>
          <w:szCs w:val="30"/>
        </w:rPr>
        <w:t>进一步发挥校图书馆、卫生室等教辅部门在学校教育教学中的作用。</w:t>
      </w:r>
      <w:r w:rsidRPr="00583BDC">
        <w:rPr>
          <w:rFonts w:ascii="仿宋" w:eastAsia="仿宋" w:hAnsi="仿宋" w:cs="仿宋" w:hint="eastAsia"/>
          <w:color w:val="000000"/>
          <w:sz w:val="30"/>
          <w:szCs w:val="30"/>
        </w:rPr>
        <w:t>认真完成上级交办的工作。</w:t>
      </w:r>
      <w:r w:rsidRPr="00583BDC">
        <w:rPr>
          <w:rFonts w:ascii="仿宋" w:eastAsia="仿宋" w:hAnsi="仿宋" w:cs="仿宋"/>
          <w:color w:val="000000"/>
          <w:sz w:val="30"/>
          <w:szCs w:val="30"/>
        </w:rPr>
        <w:t xml:space="preserve">     </w:t>
      </w:r>
    </w:p>
    <w:sectPr w:rsidR="001E33BB" w:rsidRPr="00583BDC" w:rsidSect="00FC332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08" w:rsidRDefault="000F2908" w:rsidP="009233CD">
      <w:r>
        <w:separator/>
      </w:r>
    </w:p>
  </w:endnote>
  <w:endnote w:type="continuationSeparator" w:id="0">
    <w:p w:rsidR="000F2908" w:rsidRDefault="000F2908" w:rsidP="0092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BB" w:rsidRDefault="000441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0155" w:rsidRPr="00DE015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E33BB" w:rsidRDefault="001E33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08" w:rsidRDefault="000F2908" w:rsidP="009233CD">
      <w:r>
        <w:separator/>
      </w:r>
    </w:p>
  </w:footnote>
  <w:footnote w:type="continuationSeparator" w:id="0">
    <w:p w:rsidR="000F2908" w:rsidRDefault="000F2908" w:rsidP="0092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365F0"/>
    <w:multiLevelType w:val="singleLevel"/>
    <w:tmpl w:val="C1A365F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97E403"/>
    <w:multiLevelType w:val="singleLevel"/>
    <w:tmpl w:val="D197E403"/>
    <w:lvl w:ilvl="0">
      <w:start w:val="1"/>
      <w:numFmt w:val="decimal"/>
      <w:suff w:val="nothing"/>
      <w:lvlText w:val="%1、"/>
      <w:lvlJc w:val="left"/>
    </w:lvl>
  </w:abstractNum>
  <w:abstractNum w:abstractNumId="2">
    <w:nsid w:val="4D5335A3"/>
    <w:multiLevelType w:val="hybridMultilevel"/>
    <w:tmpl w:val="0FE04ADE"/>
    <w:lvl w:ilvl="0" w:tplc="507AEE9A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>
      <w:start w:val="1"/>
      <w:numFmt w:val="lowerRoman"/>
      <w:lvlText w:val="%3."/>
      <w:lvlJc w:val="righ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9">
      <w:start w:val="1"/>
      <w:numFmt w:val="lowerLetter"/>
      <w:lvlText w:val="%5)"/>
      <w:lvlJc w:val="left"/>
      <w:pPr>
        <w:ind w:left="2550" w:hanging="420"/>
      </w:pPr>
    </w:lvl>
    <w:lvl w:ilvl="5" w:tplc="0409001B">
      <w:start w:val="1"/>
      <w:numFmt w:val="lowerRoman"/>
      <w:lvlText w:val="%6."/>
      <w:lvlJc w:val="righ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9">
      <w:start w:val="1"/>
      <w:numFmt w:val="lowerLetter"/>
      <w:lvlText w:val="%8)"/>
      <w:lvlJc w:val="left"/>
      <w:pPr>
        <w:ind w:left="3810" w:hanging="420"/>
      </w:pPr>
    </w:lvl>
    <w:lvl w:ilvl="8" w:tplc="0409001B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134"/>
    <w:rsid w:val="0004413E"/>
    <w:rsid w:val="000878A7"/>
    <w:rsid w:val="000A070B"/>
    <w:rsid w:val="000A61FF"/>
    <w:rsid w:val="000A7DAF"/>
    <w:rsid w:val="000B1BB9"/>
    <w:rsid w:val="000C2134"/>
    <w:rsid w:val="000E183C"/>
    <w:rsid w:val="000F2908"/>
    <w:rsid w:val="00134CF4"/>
    <w:rsid w:val="001522E9"/>
    <w:rsid w:val="00163D33"/>
    <w:rsid w:val="001A7B70"/>
    <w:rsid w:val="001E33BB"/>
    <w:rsid w:val="001F3EEA"/>
    <w:rsid w:val="00204BD3"/>
    <w:rsid w:val="002915D8"/>
    <w:rsid w:val="002D0342"/>
    <w:rsid w:val="002E383D"/>
    <w:rsid w:val="002E4276"/>
    <w:rsid w:val="003614A3"/>
    <w:rsid w:val="00385EB5"/>
    <w:rsid w:val="003A4F22"/>
    <w:rsid w:val="003A58B3"/>
    <w:rsid w:val="003B71E2"/>
    <w:rsid w:val="003C3517"/>
    <w:rsid w:val="00414E2A"/>
    <w:rsid w:val="0046421F"/>
    <w:rsid w:val="004D18F3"/>
    <w:rsid w:val="00554B3C"/>
    <w:rsid w:val="00583BDC"/>
    <w:rsid w:val="005C007E"/>
    <w:rsid w:val="005D5B32"/>
    <w:rsid w:val="005F5762"/>
    <w:rsid w:val="00641FE4"/>
    <w:rsid w:val="00656A8E"/>
    <w:rsid w:val="006863A9"/>
    <w:rsid w:val="006C7D94"/>
    <w:rsid w:val="006F08FE"/>
    <w:rsid w:val="006F376B"/>
    <w:rsid w:val="007328E5"/>
    <w:rsid w:val="00786954"/>
    <w:rsid w:val="007953CE"/>
    <w:rsid w:val="007976B2"/>
    <w:rsid w:val="007B09E4"/>
    <w:rsid w:val="007C376E"/>
    <w:rsid w:val="007D4731"/>
    <w:rsid w:val="007F29B7"/>
    <w:rsid w:val="0089088B"/>
    <w:rsid w:val="008925E7"/>
    <w:rsid w:val="008A34FC"/>
    <w:rsid w:val="008E30D7"/>
    <w:rsid w:val="009233CD"/>
    <w:rsid w:val="00937A52"/>
    <w:rsid w:val="0095126E"/>
    <w:rsid w:val="00977CD6"/>
    <w:rsid w:val="00980D8F"/>
    <w:rsid w:val="00987226"/>
    <w:rsid w:val="00995256"/>
    <w:rsid w:val="009967AB"/>
    <w:rsid w:val="00A33E71"/>
    <w:rsid w:val="00A33F00"/>
    <w:rsid w:val="00A37EF4"/>
    <w:rsid w:val="00A415F5"/>
    <w:rsid w:val="00A44469"/>
    <w:rsid w:val="00AC550D"/>
    <w:rsid w:val="00B423B9"/>
    <w:rsid w:val="00B431D3"/>
    <w:rsid w:val="00B463F4"/>
    <w:rsid w:val="00B920B9"/>
    <w:rsid w:val="00B937F9"/>
    <w:rsid w:val="00BC3B91"/>
    <w:rsid w:val="00C160A8"/>
    <w:rsid w:val="00C26C8D"/>
    <w:rsid w:val="00C5494D"/>
    <w:rsid w:val="00CA4255"/>
    <w:rsid w:val="00D24CD3"/>
    <w:rsid w:val="00D52E9C"/>
    <w:rsid w:val="00D62ED9"/>
    <w:rsid w:val="00DE0155"/>
    <w:rsid w:val="00E0253D"/>
    <w:rsid w:val="00E55A57"/>
    <w:rsid w:val="00E72CC0"/>
    <w:rsid w:val="00E80182"/>
    <w:rsid w:val="00EB59B2"/>
    <w:rsid w:val="00ED2AFC"/>
    <w:rsid w:val="00F475C0"/>
    <w:rsid w:val="00F520BE"/>
    <w:rsid w:val="00F54ADF"/>
    <w:rsid w:val="00F77304"/>
    <w:rsid w:val="00FB3316"/>
    <w:rsid w:val="00FC3320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3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1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7D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D473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23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233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73CD-CC39-4EA0-90EE-F02D005F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8</Pages>
  <Words>703</Words>
  <Characters>4011</Characters>
  <Application>Microsoft Office Word</Application>
  <DocSecurity>0</DocSecurity>
  <Lines>33</Lines>
  <Paragraphs>9</Paragraphs>
  <ScaleCrop>false</ScaleCrop>
  <Company>Sky123.Org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2018-02-02T05:46:00Z</dcterms:created>
  <dcterms:modified xsi:type="dcterms:W3CDTF">2019-09-12T04:35:00Z</dcterms:modified>
</cp:coreProperties>
</file>